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Meble ogrodowe drewniane ręcznie robione, czyli jakość i styl!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Kupując meble zastanawiasz się wyłącznie nad ich wyglądem, czy też nad jakością wykonania? &lt;strong&gt;Meble ogrodowe drewniane ręcznie robione&lt;/strong&gt; łączą w sobie zarówno ponadczasowy styl, jak i solidność.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Nowoczesne meble ogrodowe drewniane ręcznie robione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Inwestycja w meble ogrodowe to doskonały pomysł, szczególnie jeśli lubisz spędzać w nim każdą wolną chwilę lub przyjmować gości.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Dlaczego warto zainwestować w meble ogrodowe drewniane ręcznie robione?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Meble ogrodowe narażone są na działanie czynników zewnętrznych. Muszą być odporne zarówno na ostre słońce, mocny wiatr, jak i deszcz, śnieg, czy mróz. Konieczne jest więc, aby były wykonane z wysokiej jakości materiałów i z dbałością o każdy szczegół. Takie właśnie są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meble ogrodowe drewniane ręcznie robione</w:t>
        </w:r>
      </w:hyperlink>
      <w:r>
        <w:rPr>
          <w:rFonts w:ascii="calibri" w:hAnsi="calibri" w:eastAsia="calibri" w:cs="calibri"/>
          <w:sz w:val="24"/>
          <w:szCs w:val="24"/>
        </w:rPr>
        <w:t xml:space="preserve">. Mimo, iż nieco droższe od mebli wykonywanych masowo, tak naprawdę posłużą nam o wiele wiele dłużej.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1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 co zwrócić uwagę podczas ich zakupu?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Podczas zakupu mebli z drewna, warto zwrócić uwagę na jego rodzaj, a także kolor. Ponadto, koniecznie zadbaj o odpowiednie zabezpieczenie przed wilgocią, która potrafi zniszczyć ten naturalny materiał. Dobrze jest również upewnić się co do wielkości i kształtu wybranych mebli, aby doskonale wpasowały się w przestrzeń ogrodu czy też miejsce na tarasie lub balkonie.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bawariameble.pl/" TargetMode="External"/><Relationship Id="rId8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2026-07-18T07:58:31+02:00</dcterms:created>
  <dcterms:modified xsi:type="dcterms:W3CDTF">2026-07-18T07:58:31+02:00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